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168C" w14:textId="7F6CD1AC" w:rsidR="002F2D0D" w:rsidRPr="00951709" w:rsidRDefault="002F2D0D" w:rsidP="002F2D0D">
      <w:pPr>
        <w:rPr>
          <w:b/>
          <w:bCs/>
        </w:rPr>
      </w:pPr>
      <w:r>
        <w:rPr>
          <w:b/>
          <w:bCs/>
        </w:rPr>
        <w:t xml:space="preserve">Diskussionsfrågor till </w:t>
      </w:r>
      <w:r>
        <w:rPr>
          <w:b/>
          <w:bCs/>
        </w:rPr>
        <w:t>Elinor Torps</w:t>
      </w:r>
      <w:r w:rsidRPr="00951709">
        <w:rPr>
          <w:b/>
          <w:bCs/>
        </w:rPr>
        <w:t xml:space="preserve"> </w:t>
      </w:r>
      <w:r>
        <w:rPr>
          <w:b/>
          <w:bCs/>
        </w:rPr>
        <w:t>föreläsning</w:t>
      </w:r>
    </w:p>
    <w:p w14:paraId="77F73BC6" w14:textId="0E51A81C" w:rsidR="00BD5A69" w:rsidRDefault="002F2D0D">
      <w:r>
        <w:t>Arbetslivskriminaliteten är ett snabbt växande problem på den svenska arbetsmarknaden. Fuskande bolag som årligen stjäl miljardbelopp av våra gemensamma skattemedel, och som hänsynslöst exploaterar arbetare från andra länder, har slagit sig in med kraft i flera branscher. Det leder till en snedvriden konkurrens, och hotar både löntagarnas rättigheter och villkor, och de arbetsgivare som vill göra rätt för sig. Hur är arbetslivskriminaliteten organiserad, och vad säger de exploaterade arbetarnas egna berättelser och erfarenheter om situationen? Elinor Torp, författare och journalist på industriarbetarnas facktidning Dagens Arbete har granskat arbetslivskriminaliteten i flera år, och föreläser utifrån denna erfarenhet.</w:t>
      </w:r>
    </w:p>
    <w:p w14:paraId="53576BDD" w14:textId="77777777" w:rsidR="002F2D0D" w:rsidRDefault="002F2D0D"/>
    <w:p w14:paraId="561CF1A5" w14:textId="72664BA0" w:rsidR="002F2D0D" w:rsidRDefault="002F2D0D">
      <w:r w:rsidRPr="002F2D0D">
        <w:rPr>
          <w:b/>
          <w:bCs/>
        </w:rPr>
        <w:t>Diskussionsfrågor</w:t>
      </w:r>
      <w:r w:rsidR="002861B1">
        <w:rPr>
          <w:b/>
          <w:bCs/>
        </w:rPr>
        <w:t xml:space="preserve"> och uppgift</w:t>
      </w:r>
      <w:r w:rsidR="00073981">
        <w:rPr>
          <w:b/>
          <w:bCs/>
        </w:rPr>
        <w:br/>
      </w:r>
      <w:r>
        <w:br/>
      </w:r>
      <w:r w:rsidR="00073981" w:rsidRPr="00073981">
        <w:rPr>
          <w:b/>
          <w:bCs/>
        </w:rPr>
        <w:t>Fråga 1:</w:t>
      </w:r>
      <w:r w:rsidR="00073981">
        <w:t xml:space="preserve"> </w:t>
      </w:r>
      <w:r>
        <w:t>Hur reagerar ni på den bild Elinor Torp tecknar av arbetslivskriminalitetens utbredning på svensk arbetsmarknad, och dom människoöden hon berättar om? Vad säger det om den svenska arbetsmarknaden, och om det svenska samhället på ett djupare plan?</w:t>
      </w:r>
    </w:p>
    <w:p w14:paraId="598239B3" w14:textId="77777777" w:rsidR="002F2D0D" w:rsidRDefault="002F2D0D"/>
    <w:p w14:paraId="2F213007" w14:textId="436AD95F" w:rsidR="00E96DD1" w:rsidRDefault="00073981">
      <w:r w:rsidRPr="00073981">
        <w:rPr>
          <w:b/>
          <w:bCs/>
        </w:rPr>
        <w:t>Fråga 2:</w:t>
      </w:r>
      <w:r>
        <w:t xml:space="preserve"> </w:t>
      </w:r>
      <w:r w:rsidR="002F2D0D">
        <w:t xml:space="preserve">Finns problemen med arbetslivskriminalitet i de branscher där ni själva arbetar? </w:t>
      </w:r>
      <w:r w:rsidR="00E96DD1">
        <w:t>Är det en fråga för din fackliga organisation?</w:t>
      </w:r>
      <w:r w:rsidR="002F2D0D">
        <w:t xml:space="preserve"> </w:t>
      </w:r>
      <w:r w:rsidR="00E96DD1">
        <w:t>Om så är fallet, hur arbetar man för att motverka oseriösa arbetsgivare som dumpat löner och villkor?</w:t>
      </w:r>
    </w:p>
    <w:p w14:paraId="2E2CB0CC" w14:textId="77777777" w:rsidR="002F2D0D" w:rsidRDefault="002F2D0D"/>
    <w:p w14:paraId="38B50FD2" w14:textId="22AECCB9" w:rsidR="00E22ED7" w:rsidRDefault="00073981">
      <w:r w:rsidRPr="00073981">
        <w:rPr>
          <w:b/>
          <w:bCs/>
        </w:rPr>
        <w:t>Fråga 3:</w:t>
      </w:r>
      <w:r>
        <w:t xml:space="preserve"> </w:t>
      </w:r>
      <w:r w:rsidR="002F2D0D">
        <w:t xml:space="preserve">Hur kan </w:t>
      </w:r>
      <w:r w:rsidR="00E22ED7">
        <w:t xml:space="preserve">eller bör </w:t>
      </w:r>
      <w:r w:rsidR="002F2D0D">
        <w:t>de fackliga organisationerna arbeta för att motverka arbetslivskriminalitet?</w:t>
      </w:r>
      <w:r w:rsidR="002861B1">
        <w:t xml:space="preserve"> Kan vi som fackligt aktiva bidra i detta arbete?</w:t>
      </w:r>
    </w:p>
    <w:p w14:paraId="3FF28D18" w14:textId="77777777" w:rsidR="002861B1" w:rsidRDefault="002861B1"/>
    <w:p w14:paraId="6EB375C4" w14:textId="1F102B66" w:rsidR="00E22ED7" w:rsidRDefault="002861B1">
      <w:r w:rsidRPr="00413B63">
        <w:rPr>
          <w:b/>
          <w:bCs/>
        </w:rPr>
        <w:t>Fråga 4:</w:t>
      </w:r>
      <w:r>
        <w:t xml:space="preserve"> Vad tänker du om politikens ansvar för att motverka arbetslivskriminalitet med utgångspunkt i Elinors föreläsning</w:t>
      </w:r>
      <w:r w:rsidR="00413B63">
        <w:t xml:space="preserve">? Vilka politiska åtgärder har underlättat dess framväxt, och vilka åtgärder behövs för att komma till rätta med problemen? Kolla tillsammans på den tidslinje som Elinor Trop sammanställt (som refereras i föreläsningen), den hittar ni här: </w:t>
      </w:r>
      <w:hyperlink r:id="rId4" w:history="1">
        <w:r w:rsidR="00413B63">
          <w:rPr>
            <w:rStyle w:val="Hyperlnk"/>
          </w:rPr>
          <w:t>Så har skuggsamhället vuxit fram - Dagens Arbete</w:t>
        </w:r>
      </w:hyperlink>
      <w:r w:rsidR="00413B63">
        <w:t xml:space="preserve">. </w:t>
      </w:r>
    </w:p>
    <w:p w14:paraId="05EAADA6" w14:textId="77777777" w:rsidR="00413B63" w:rsidRDefault="00413B63"/>
    <w:p w14:paraId="1A29FC38" w14:textId="46CED10E" w:rsidR="00E22ED7" w:rsidRDefault="00073981">
      <w:r w:rsidRPr="00073981">
        <w:rPr>
          <w:b/>
          <w:bCs/>
        </w:rPr>
        <w:t xml:space="preserve">Fråga </w:t>
      </w:r>
      <w:r w:rsidR="002861B1">
        <w:rPr>
          <w:b/>
          <w:bCs/>
        </w:rPr>
        <w:t>5</w:t>
      </w:r>
      <w:r w:rsidRPr="00073981">
        <w:rPr>
          <w:b/>
          <w:bCs/>
        </w:rPr>
        <w:t>:</w:t>
      </w:r>
      <w:r>
        <w:t xml:space="preserve"> </w:t>
      </w:r>
      <w:r w:rsidR="00E22ED7">
        <w:t>Vad kan man som enskild och konsument göra för att stötta arbetet mot arbetslivskriminalitet?</w:t>
      </w:r>
    </w:p>
    <w:p w14:paraId="2228769E" w14:textId="77777777" w:rsidR="00E22ED7" w:rsidRDefault="00E22ED7"/>
    <w:p w14:paraId="15F912B3" w14:textId="19FEA36B" w:rsidR="00E96DD1" w:rsidRDefault="00413B63">
      <w:r>
        <w:rPr>
          <w:b/>
          <w:bCs/>
        </w:rPr>
        <w:t>Extra u</w:t>
      </w:r>
      <w:r w:rsidR="00073981" w:rsidRPr="00073981">
        <w:rPr>
          <w:b/>
          <w:bCs/>
        </w:rPr>
        <w:t>ppgift</w:t>
      </w:r>
      <w:r>
        <w:rPr>
          <w:b/>
          <w:bCs/>
        </w:rPr>
        <w:t xml:space="preserve"> (om ni har tid!)</w:t>
      </w:r>
      <w:r w:rsidR="00073981" w:rsidRPr="00073981">
        <w:rPr>
          <w:b/>
          <w:bCs/>
        </w:rPr>
        <w:t>:</w:t>
      </w:r>
      <w:r w:rsidR="00073981">
        <w:t xml:space="preserve"> </w:t>
      </w:r>
      <w:r w:rsidR="00E22ED7">
        <w:t>Vänsterpartiet</w:t>
      </w:r>
      <w:r w:rsidR="00E96DD1">
        <w:t xml:space="preserve"> </w:t>
      </w:r>
      <w:r w:rsidR="00E22ED7">
        <w:t>har i motionen ”Ordning och reda på arbetsmarknaden”</w:t>
      </w:r>
      <w:r w:rsidR="00073981">
        <w:t xml:space="preserve"> presenterat en rad förslag på åtgärder och reformer som syftar till att motverka arbetslivskriminaliteten. Kolla gärna igenom motionen</w:t>
      </w:r>
      <w:r>
        <w:t>s förslag</w:t>
      </w:r>
      <w:r w:rsidR="00073981">
        <w:t xml:space="preserve">, </w:t>
      </w:r>
      <w:r>
        <w:t xml:space="preserve">och </w:t>
      </w:r>
      <w:r w:rsidR="00073981">
        <w:t>fundera</w:t>
      </w:r>
      <w:r>
        <w:t>/diskutera</w:t>
      </w:r>
      <w:r w:rsidR="00073981">
        <w:t xml:space="preserve"> om något känns särskilt relevant, eller saknas. Länk</w:t>
      </w:r>
      <w:r>
        <w:t xml:space="preserve"> till motion</w:t>
      </w:r>
      <w:r w:rsidR="00073981">
        <w:t>:</w:t>
      </w:r>
      <w:r>
        <w:t xml:space="preserve"> </w:t>
      </w:r>
      <w:hyperlink r:id="rId5" w:history="1">
        <w:r w:rsidRPr="00413B63">
          <w:rPr>
            <w:rStyle w:val="Hyperlnk"/>
          </w:rPr>
          <w:t>Ordning och reda på arbetsmarknaden – Vänsterpartiet</w:t>
        </w:r>
      </w:hyperlink>
      <w:r>
        <w:t>.</w:t>
      </w:r>
      <w:r w:rsidR="00073981">
        <w:t xml:space="preserve"> </w:t>
      </w:r>
    </w:p>
    <w:p w14:paraId="3A9B76CC" w14:textId="77777777" w:rsidR="00073981" w:rsidRDefault="00073981"/>
    <w:p w14:paraId="0DC7A8BF" w14:textId="4AF4B4EB" w:rsidR="002861B1" w:rsidRDefault="00073981">
      <w:r w:rsidRPr="002861B1">
        <w:rPr>
          <w:b/>
          <w:bCs/>
        </w:rPr>
        <w:t>Extra material</w:t>
      </w:r>
      <w:r w:rsidR="00413B63">
        <w:rPr>
          <w:b/>
          <w:bCs/>
        </w:rPr>
        <w:t xml:space="preserve"> för den som vill veta mer</w:t>
      </w:r>
    </w:p>
    <w:p w14:paraId="3F4EC93A" w14:textId="4684D897" w:rsidR="00073981" w:rsidRDefault="00073981">
      <w:r>
        <w:br/>
      </w:r>
      <w:r w:rsidRPr="002861B1">
        <w:rPr>
          <w:b/>
          <w:bCs/>
        </w:rPr>
        <w:t xml:space="preserve">Debatt: </w:t>
      </w:r>
      <w:r w:rsidRPr="002861B1">
        <w:rPr>
          <w:b/>
          <w:bCs/>
        </w:rPr>
        <w:t>Hur stoppar vi arbetslivskriminaliteten och säkerställer att kollektivavtalen följs?</w:t>
      </w:r>
      <w:r w:rsidRPr="002861B1">
        <w:rPr>
          <w:b/>
          <w:bCs/>
        </w:rPr>
        <w:br/>
      </w:r>
      <w:r w:rsidRPr="00073981">
        <w:t>På</w:t>
      </w:r>
      <w:r>
        <w:t xml:space="preserve"> Vänsterpartiets fackliga rikskonferens (</w:t>
      </w:r>
      <w:proofErr w:type="gramStart"/>
      <w:r>
        <w:t>2-4</w:t>
      </w:r>
      <w:proofErr w:type="gramEnd"/>
      <w:r>
        <w:t xml:space="preserve"> juni 2023)</w:t>
      </w:r>
      <w:r w:rsidR="002861B1">
        <w:t xml:space="preserve"> hölls en livlig debatt och diskussion om v</w:t>
      </w:r>
      <w:r w:rsidR="002861B1">
        <w:t xml:space="preserve">ilka åtgärder </w:t>
      </w:r>
      <w:r w:rsidR="002861B1">
        <w:t xml:space="preserve">som </w:t>
      </w:r>
      <w:r w:rsidR="002861B1">
        <w:t>behövs för att stoppa kriminella aktörer som exploaterar migrantarbetare och dumpar kollektivavtalen</w:t>
      </w:r>
      <w:r w:rsidR="002861B1">
        <w:t>, om v</w:t>
      </w:r>
      <w:r w:rsidR="002861B1">
        <w:t xml:space="preserve">ad de fackliga organisationerna </w:t>
      </w:r>
      <w:r w:rsidR="002861B1">
        <w:t xml:space="preserve">kan </w:t>
      </w:r>
      <w:r w:rsidR="002861B1">
        <w:t xml:space="preserve">göra, och vilket stöd </w:t>
      </w:r>
      <w:r w:rsidR="002861B1">
        <w:t xml:space="preserve">som </w:t>
      </w:r>
      <w:r w:rsidR="002861B1">
        <w:t>behövs från politiken</w:t>
      </w:r>
      <w:r w:rsidR="002861B1">
        <w:t xml:space="preserve">. Deltog gjorde </w:t>
      </w:r>
      <w:r w:rsidR="002861B1">
        <w:t>Stefan Slottensjö (</w:t>
      </w:r>
      <w:r w:rsidR="002861B1">
        <w:t xml:space="preserve">fackligt förtroendevald i Byggnads </w:t>
      </w:r>
      <w:r w:rsidR="002861B1">
        <w:t>Stockholm-Gotland</w:t>
      </w:r>
      <w:r w:rsidR="002861B1">
        <w:t xml:space="preserve"> och </w:t>
      </w:r>
      <w:r w:rsidR="002861B1">
        <w:t>aktiv i Rädda Jobben-gruppe</w:t>
      </w:r>
      <w:r w:rsidR="002861B1">
        <w:t>n</w:t>
      </w:r>
      <w:r w:rsidR="002861B1">
        <w:t>), Pelle Sunvisson (Solidariska byggare/SAC Syndikalisterna)</w:t>
      </w:r>
      <w:r w:rsidR="002861B1">
        <w:t xml:space="preserve"> och</w:t>
      </w:r>
      <w:r w:rsidR="002861B1">
        <w:t xml:space="preserve"> Ola Pettersson (</w:t>
      </w:r>
      <w:r w:rsidR="002861B1">
        <w:t>ordförande för D</w:t>
      </w:r>
      <w:r w:rsidR="002861B1">
        <w:t>elegationen mot arbetslivskriminalitet</w:t>
      </w:r>
      <w:r w:rsidR="002861B1">
        <w:t>, som upprättades av s/mp-regeringen 2018 - 2022</w:t>
      </w:r>
      <w:r w:rsidR="002861B1">
        <w:t>).</w:t>
      </w:r>
      <w:r>
        <w:br/>
      </w:r>
      <w:r w:rsidRPr="00413B63">
        <w:rPr>
          <w:b/>
          <w:bCs/>
        </w:rPr>
        <w:t>Länk:</w:t>
      </w:r>
      <w:r w:rsidR="00413B63">
        <w:t xml:space="preserve"> </w:t>
      </w:r>
      <w:hyperlink r:id="rId6" w:history="1">
        <w:r w:rsidR="00413B63" w:rsidRPr="00413B63">
          <w:rPr>
            <w:rStyle w:val="Hyperlnk"/>
          </w:rPr>
          <w:t>Debatt om hur vi stoppar arbetslivskriminaliteten</w:t>
        </w:r>
      </w:hyperlink>
      <w:r>
        <w:t xml:space="preserve"> </w:t>
      </w:r>
      <w:r w:rsidR="002861B1">
        <w:t>(mötet startar 8 min 50 sek in i sändningen).</w:t>
      </w:r>
    </w:p>
    <w:p w14:paraId="6AD3AD05" w14:textId="77777777" w:rsidR="00E96DD1" w:rsidRDefault="00E96DD1"/>
    <w:p w14:paraId="78E84194" w14:textId="2AF57FF9" w:rsidR="002F2D0D" w:rsidRDefault="002F2D0D"/>
    <w:sectPr w:rsidR="002F2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0D"/>
    <w:rsid w:val="00073981"/>
    <w:rsid w:val="001F7C3F"/>
    <w:rsid w:val="00210B2E"/>
    <w:rsid w:val="002861B1"/>
    <w:rsid w:val="002F2D0D"/>
    <w:rsid w:val="00413B63"/>
    <w:rsid w:val="00A539A9"/>
    <w:rsid w:val="00B57D54"/>
    <w:rsid w:val="00BD5A69"/>
    <w:rsid w:val="00E22ED7"/>
    <w:rsid w:val="00E96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BC6"/>
  <w15:chartTrackingRefBased/>
  <w15:docId w15:val="{AFF5CA6C-8D7D-426D-9BB9-2B61AE40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0D"/>
    <w:pPr>
      <w:spacing w:after="0" w:line="240" w:lineRule="auto"/>
    </w:pPr>
    <w:rPr>
      <w:rFonts w:ascii="Calibri" w:hAnsi="Calibri" w:cs="Calibri"/>
      <w:kern w:val="0"/>
    </w:rPr>
  </w:style>
  <w:style w:type="paragraph" w:styleId="Rubrik1">
    <w:name w:val="heading 1"/>
    <w:basedOn w:val="Normal"/>
    <w:next w:val="Normal"/>
    <w:link w:val="Rubrik1Char"/>
    <w:uiPriority w:val="9"/>
    <w:qFormat/>
    <w:rsid w:val="002F2D0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Rubrik2">
    <w:name w:val="heading 2"/>
    <w:basedOn w:val="Normal"/>
    <w:next w:val="Normal"/>
    <w:link w:val="Rubrik2Char"/>
    <w:uiPriority w:val="9"/>
    <w:semiHidden/>
    <w:unhideWhenUsed/>
    <w:qFormat/>
    <w:rsid w:val="002F2D0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Rubrik3">
    <w:name w:val="heading 3"/>
    <w:basedOn w:val="Normal"/>
    <w:next w:val="Normal"/>
    <w:link w:val="Rubrik3Char"/>
    <w:uiPriority w:val="9"/>
    <w:semiHidden/>
    <w:unhideWhenUsed/>
    <w:qFormat/>
    <w:rsid w:val="002F2D0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Rubrik4">
    <w:name w:val="heading 4"/>
    <w:basedOn w:val="Normal"/>
    <w:next w:val="Normal"/>
    <w:link w:val="Rubrik4Char"/>
    <w:uiPriority w:val="9"/>
    <w:semiHidden/>
    <w:unhideWhenUsed/>
    <w:qFormat/>
    <w:rsid w:val="002F2D0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Rubrik5">
    <w:name w:val="heading 5"/>
    <w:basedOn w:val="Normal"/>
    <w:next w:val="Normal"/>
    <w:link w:val="Rubrik5Char"/>
    <w:uiPriority w:val="9"/>
    <w:semiHidden/>
    <w:unhideWhenUsed/>
    <w:qFormat/>
    <w:rsid w:val="002F2D0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Rubrik6">
    <w:name w:val="heading 6"/>
    <w:basedOn w:val="Normal"/>
    <w:next w:val="Normal"/>
    <w:link w:val="Rubrik6Char"/>
    <w:uiPriority w:val="9"/>
    <w:semiHidden/>
    <w:unhideWhenUsed/>
    <w:qFormat/>
    <w:rsid w:val="002F2D0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Rubrik7">
    <w:name w:val="heading 7"/>
    <w:basedOn w:val="Normal"/>
    <w:next w:val="Normal"/>
    <w:link w:val="Rubrik7Char"/>
    <w:uiPriority w:val="9"/>
    <w:semiHidden/>
    <w:unhideWhenUsed/>
    <w:qFormat/>
    <w:rsid w:val="002F2D0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Rubrik8">
    <w:name w:val="heading 8"/>
    <w:basedOn w:val="Normal"/>
    <w:next w:val="Normal"/>
    <w:link w:val="Rubrik8Char"/>
    <w:uiPriority w:val="9"/>
    <w:semiHidden/>
    <w:unhideWhenUsed/>
    <w:qFormat/>
    <w:rsid w:val="002F2D0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Rubrik9">
    <w:name w:val="heading 9"/>
    <w:basedOn w:val="Normal"/>
    <w:next w:val="Normal"/>
    <w:link w:val="Rubrik9Char"/>
    <w:uiPriority w:val="9"/>
    <w:semiHidden/>
    <w:unhideWhenUsed/>
    <w:qFormat/>
    <w:rsid w:val="002F2D0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2D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F2D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F2D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F2D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F2D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F2D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F2D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F2D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F2D0D"/>
    <w:rPr>
      <w:rFonts w:eastAsiaTheme="majorEastAsia" w:cstheme="majorBidi"/>
      <w:color w:val="272727" w:themeColor="text1" w:themeTint="D8"/>
    </w:rPr>
  </w:style>
  <w:style w:type="paragraph" w:styleId="Rubrik">
    <w:name w:val="Title"/>
    <w:basedOn w:val="Normal"/>
    <w:next w:val="Normal"/>
    <w:link w:val="RubrikChar"/>
    <w:uiPriority w:val="10"/>
    <w:qFormat/>
    <w:rsid w:val="002F2D0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F2D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F2D0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derrubrikChar">
    <w:name w:val="Underrubrik Char"/>
    <w:basedOn w:val="Standardstycketeckensnitt"/>
    <w:link w:val="Underrubrik"/>
    <w:uiPriority w:val="11"/>
    <w:rsid w:val="002F2D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F2D0D"/>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tChar">
    <w:name w:val="Citat Char"/>
    <w:basedOn w:val="Standardstycketeckensnitt"/>
    <w:link w:val="Citat"/>
    <w:uiPriority w:val="29"/>
    <w:rsid w:val="002F2D0D"/>
    <w:rPr>
      <w:i/>
      <w:iCs/>
      <w:color w:val="404040" w:themeColor="text1" w:themeTint="BF"/>
    </w:rPr>
  </w:style>
  <w:style w:type="paragraph" w:styleId="Liststycke">
    <w:name w:val="List Paragraph"/>
    <w:basedOn w:val="Normal"/>
    <w:uiPriority w:val="34"/>
    <w:qFormat/>
    <w:rsid w:val="002F2D0D"/>
    <w:pPr>
      <w:spacing w:after="160" w:line="259" w:lineRule="auto"/>
      <w:ind w:left="720"/>
      <w:contextualSpacing/>
    </w:pPr>
    <w:rPr>
      <w:rFonts w:asciiTheme="minorHAnsi" w:hAnsiTheme="minorHAnsi" w:cstheme="minorBidi"/>
      <w:kern w:val="2"/>
    </w:rPr>
  </w:style>
  <w:style w:type="character" w:styleId="Starkbetoning">
    <w:name w:val="Intense Emphasis"/>
    <w:basedOn w:val="Standardstycketeckensnitt"/>
    <w:uiPriority w:val="21"/>
    <w:qFormat/>
    <w:rsid w:val="002F2D0D"/>
    <w:rPr>
      <w:i/>
      <w:iCs/>
      <w:color w:val="0F4761" w:themeColor="accent1" w:themeShade="BF"/>
    </w:rPr>
  </w:style>
  <w:style w:type="paragraph" w:styleId="Starktcitat">
    <w:name w:val="Intense Quote"/>
    <w:basedOn w:val="Normal"/>
    <w:next w:val="Normal"/>
    <w:link w:val="StarktcitatChar"/>
    <w:uiPriority w:val="30"/>
    <w:qFormat/>
    <w:rsid w:val="002F2D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StarktcitatChar">
    <w:name w:val="Starkt citat Char"/>
    <w:basedOn w:val="Standardstycketeckensnitt"/>
    <w:link w:val="Starktcitat"/>
    <w:uiPriority w:val="30"/>
    <w:rsid w:val="002F2D0D"/>
    <w:rPr>
      <w:i/>
      <w:iCs/>
      <w:color w:val="0F4761" w:themeColor="accent1" w:themeShade="BF"/>
    </w:rPr>
  </w:style>
  <w:style w:type="character" w:styleId="Starkreferens">
    <w:name w:val="Intense Reference"/>
    <w:basedOn w:val="Standardstycketeckensnitt"/>
    <w:uiPriority w:val="32"/>
    <w:qFormat/>
    <w:rsid w:val="002F2D0D"/>
    <w:rPr>
      <w:b/>
      <w:bCs/>
      <w:smallCaps/>
      <w:color w:val="0F4761" w:themeColor="accent1" w:themeShade="BF"/>
      <w:spacing w:val="5"/>
    </w:rPr>
  </w:style>
  <w:style w:type="character" w:styleId="Hyperlnk">
    <w:name w:val="Hyperlink"/>
    <w:basedOn w:val="Standardstycketeckensnitt"/>
    <w:uiPriority w:val="99"/>
    <w:unhideWhenUsed/>
    <w:rsid w:val="00073981"/>
    <w:rPr>
      <w:color w:val="467886" w:themeColor="hyperlink"/>
      <w:u w:val="single"/>
    </w:rPr>
  </w:style>
  <w:style w:type="character" w:styleId="Olstomnmnande">
    <w:name w:val="Unresolved Mention"/>
    <w:basedOn w:val="Standardstycketeckensnitt"/>
    <w:uiPriority w:val="99"/>
    <w:semiHidden/>
    <w:unhideWhenUsed/>
    <w:rsid w:val="0007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ackligvanster/videos/207845618861115" TargetMode="External"/><Relationship Id="rId5" Type="http://schemas.openxmlformats.org/officeDocument/2006/relationships/hyperlink" Target="https://www.riksdagen.se/sv/dokument-och-lagar/dokument/motion/ordning-och-reda-pa-arbetsmarknaden_H902469/" TargetMode="External"/><Relationship Id="rId4" Type="http://schemas.openxmlformats.org/officeDocument/2006/relationships/hyperlink" Target="https://da.se/2022/05/tidslinje-sa-har-skuggsamhallet-vuxit-fra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555</Words>
  <Characters>2944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Gunnar Westin</cp:lastModifiedBy>
  <cp:revision>1</cp:revision>
  <dcterms:created xsi:type="dcterms:W3CDTF">2024-01-10T15:42:00Z</dcterms:created>
  <dcterms:modified xsi:type="dcterms:W3CDTF">2024-01-10T16:46:00Z</dcterms:modified>
</cp:coreProperties>
</file>