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C98FB" w14:textId="77777777" w:rsidR="00E547D5" w:rsidRPr="00277F40" w:rsidRDefault="00E547D5">
      <w:pPr>
        <w:rPr>
          <w:rFonts w:ascii="Libre Franklin Black" w:hAnsi="Libre Franklin Black"/>
          <w:sz w:val="32"/>
        </w:rPr>
      </w:pPr>
      <w:r w:rsidRPr="00277F40">
        <w:rPr>
          <w:rFonts w:ascii="Libre Franklin Black" w:hAnsi="Libre Franklin Black"/>
          <w:sz w:val="32"/>
        </w:rPr>
        <w:t>Statistik</w:t>
      </w:r>
    </w:p>
    <w:p w14:paraId="04559DA5" w14:textId="77777777" w:rsidR="00E547D5" w:rsidRPr="00CB32AB" w:rsidRDefault="004C060C" w:rsidP="00CB32AB">
      <w:pPr>
        <w:tabs>
          <w:tab w:val="clear" w:pos="284"/>
        </w:tabs>
        <w:rPr>
          <w:rFonts w:ascii="Libre Franklin" w:hAnsi="Libre Franklin"/>
          <w:color w:val="000000"/>
          <w:sz w:val="20"/>
          <w:szCs w:val="22"/>
        </w:rPr>
      </w:pPr>
      <w:r w:rsidRPr="00CB32AB">
        <w:rPr>
          <w:rFonts w:ascii="Libre Franklin" w:hAnsi="Libre Franklin"/>
          <w:color w:val="000000"/>
          <w:sz w:val="20"/>
          <w:szCs w:val="22"/>
        </w:rPr>
        <w:t>Könsfördelning 2020</w:t>
      </w:r>
    </w:p>
    <w:p w14:paraId="638D68DA" w14:textId="77777777" w:rsidR="00E547D5" w:rsidRDefault="00E547D5"/>
    <w:p w14:paraId="42FC6FF3" w14:textId="77777777" w:rsidR="00277F40" w:rsidRDefault="00277F40"/>
    <w:tbl>
      <w:tblPr>
        <w:tblW w:w="64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3"/>
        <w:gridCol w:w="1180"/>
        <w:gridCol w:w="1180"/>
        <w:gridCol w:w="1180"/>
      </w:tblGrid>
      <w:tr w:rsidR="00E547D5" w:rsidRPr="00E547D5" w14:paraId="18C5ACBE" w14:textId="77777777" w:rsidTr="00B01D57">
        <w:trPr>
          <w:trHeight w:val="620"/>
          <w:jc w:val="center"/>
        </w:trPr>
        <w:tc>
          <w:tcPr>
            <w:tcW w:w="2865" w:type="dxa"/>
            <w:shd w:val="clear" w:color="auto" w:fill="auto"/>
            <w:noWrap/>
            <w:vAlign w:val="bottom"/>
            <w:hideMark/>
          </w:tcPr>
          <w:p w14:paraId="695FA7AC" w14:textId="77777777" w:rsidR="00E547D5" w:rsidRPr="00E547D5" w:rsidRDefault="00E547D5" w:rsidP="00E547D5">
            <w:pPr>
              <w:tabs>
                <w:tab w:val="clear" w:pos="284"/>
              </w:tabs>
              <w:rPr>
                <w:sz w:val="24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5B06EFE" w14:textId="77777777" w:rsidR="00E547D5" w:rsidRPr="00E547D5" w:rsidRDefault="00E547D5" w:rsidP="00E547D5">
            <w:pPr>
              <w:tabs>
                <w:tab w:val="clear" w:pos="284"/>
              </w:tabs>
              <w:jc w:val="right"/>
              <w:rPr>
                <w:rFonts w:ascii="Libre Franklin Black" w:hAnsi="Libre Franklin Black" w:cs="Calibri"/>
                <w:color w:val="000000"/>
                <w:sz w:val="20"/>
                <w:szCs w:val="20"/>
              </w:rPr>
            </w:pPr>
            <w:r w:rsidRPr="00E547D5">
              <w:rPr>
                <w:rFonts w:ascii="Libre Franklin Black" w:hAnsi="Libre Franklin Black" w:cs="Calibri"/>
                <w:color w:val="000000"/>
                <w:sz w:val="20"/>
                <w:szCs w:val="20"/>
              </w:rPr>
              <w:t>Kvinnor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C9EC344" w14:textId="77777777" w:rsidR="00E547D5" w:rsidRPr="00E547D5" w:rsidRDefault="00E547D5" w:rsidP="00E547D5">
            <w:pPr>
              <w:tabs>
                <w:tab w:val="clear" w:pos="284"/>
              </w:tabs>
              <w:jc w:val="right"/>
              <w:rPr>
                <w:rFonts w:ascii="Libre Franklin Black" w:hAnsi="Libre Franklin Black" w:cs="Calibri"/>
                <w:color w:val="000000"/>
                <w:sz w:val="20"/>
                <w:szCs w:val="20"/>
              </w:rPr>
            </w:pPr>
            <w:r w:rsidRPr="00E547D5">
              <w:rPr>
                <w:rFonts w:ascii="Libre Franklin Black" w:hAnsi="Libre Franklin Black" w:cs="Calibri"/>
                <w:color w:val="000000"/>
                <w:sz w:val="20"/>
                <w:szCs w:val="20"/>
              </w:rPr>
              <w:t>Män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1B5DBFF" w14:textId="77777777" w:rsidR="00E547D5" w:rsidRPr="00E547D5" w:rsidRDefault="00E547D5" w:rsidP="00E547D5">
            <w:pPr>
              <w:tabs>
                <w:tab w:val="clear" w:pos="284"/>
              </w:tabs>
              <w:jc w:val="right"/>
              <w:rPr>
                <w:rFonts w:ascii="Libre Franklin Black" w:hAnsi="Libre Franklin Black" w:cs="Calibri"/>
                <w:color w:val="000000"/>
                <w:sz w:val="20"/>
                <w:szCs w:val="20"/>
              </w:rPr>
            </w:pPr>
            <w:r w:rsidRPr="00E547D5">
              <w:rPr>
                <w:rFonts w:ascii="Libre Franklin Black" w:hAnsi="Libre Franklin Black" w:cs="Calibri"/>
                <w:color w:val="000000"/>
                <w:sz w:val="20"/>
                <w:szCs w:val="20"/>
              </w:rPr>
              <w:t>Andel kvinnor</w:t>
            </w:r>
          </w:p>
        </w:tc>
      </w:tr>
      <w:tr w:rsidR="00E547D5" w:rsidRPr="00E547D5" w14:paraId="379B472C" w14:textId="77777777" w:rsidTr="00B01D57">
        <w:trPr>
          <w:trHeight w:val="397"/>
          <w:jc w:val="center"/>
        </w:trPr>
        <w:tc>
          <w:tcPr>
            <w:tcW w:w="28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A619" w14:textId="77777777" w:rsidR="00E547D5" w:rsidRPr="00E547D5" w:rsidRDefault="00E547D5" w:rsidP="00E547D5">
            <w:pPr>
              <w:tabs>
                <w:tab w:val="clear" w:pos="284"/>
              </w:tabs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Medlemmar i partiet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0C4F" w14:textId="77777777" w:rsidR="00E547D5" w:rsidRPr="00E547D5" w:rsidRDefault="00E547D5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12 234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1D06" w14:textId="77777777" w:rsidR="00E547D5" w:rsidRPr="00E547D5" w:rsidRDefault="00E547D5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11 754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3F5B" w14:textId="77777777" w:rsidR="00E547D5" w:rsidRPr="00E547D5" w:rsidRDefault="00E547D5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51%</w:t>
            </w:r>
          </w:p>
        </w:tc>
      </w:tr>
      <w:tr w:rsidR="00E547D5" w:rsidRPr="00E547D5" w14:paraId="332265CF" w14:textId="77777777" w:rsidTr="00B01D57">
        <w:trPr>
          <w:trHeight w:val="397"/>
          <w:jc w:val="center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36E7" w14:textId="54F08DCA" w:rsidR="00E547D5" w:rsidRPr="00E547D5" w:rsidRDefault="00D0764B" w:rsidP="00E547D5">
            <w:pPr>
              <w:tabs>
                <w:tab w:val="clear" w:pos="284"/>
              </w:tabs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Partistyrelsen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268B" w14:textId="5A9212D8" w:rsidR="00E547D5" w:rsidRPr="00E547D5" w:rsidRDefault="00D0764B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682D" w14:textId="4F34F7F6" w:rsidR="00E547D5" w:rsidRPr="00E547D5" w:rsidRDefault="00D0764B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83B3" w14:textId="1CB2A7A2" w:rsidR="00E547D5" w:rsidRPr="00E547D5" w:rsidRDefault="00D0764B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63</w:t>
            </w:r>
            <w:bookmarkStart w:id="0" w:name="_GoBack"/>
            <w:bookmarkEnd w:id="0"/>
            <w:r w:rsidR="00E547D5" w:rsidRPr="00E547D5">
              <w:rPr>
                <w:rFonts w:ascii="Libre Franklin" w:hAnsi="Libre Franklin"/>
                <w:color w:val="000000"/>
                <w:sz w:val="20"/>
                <w:szCs w:val="22"/>
              </w:rPr>
              <w:t>%</w:t>
            </w:r>
          </w:p>
        </w:tc>
      </w:tr>
      <w:tr w:rsidR="00E547D5" w:rsidRPr="00E547D5" w14:paraId="79C43624" w14:textId="77777777" w:rsidTr="00B01D57">
        <w:trPr>
          <w:trHeight w:val="397"/>
          <w:jc w:val="center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92BC" w14:textId="4DB166E7" w:rsidR="00E547D5" w:rsidRPr="00E547D5" w:rsidRDefault="00D0764B" w:rsidP="00E547D5">
            <w:pPr>
              <w:tabs>
                <w:tab w:val="clear" w:pos="284"/>
              </w:tabs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Verkställande utskottet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1CA6" w14:textId="16B30779" w:rsidR="00E547D5" w:rsidRPr="00E547D5" w:rsidRDefault="00D0764B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EACA" w14:textId="4333F6C5" w:rsidR="00E547D5" w:rsidRPr="00E547D5" w:rsidRDefault="00D0764B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2319" w14:textId="6C5BA397" w:rsidR="00E547D5" w:rsidRPr="00E547D5" w:rsidRDefault="00D0764B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5</w:t>
            </w:r>
            <w:r w:rsidR="00E547D5" w:rsidRPr="00E547D5">
              <w:rPr>
                <w:rFonts w:ascii="Libre Franklin" w:hAnsi="Libre Franklin"/>
                <w:color w:val="000000"/>
                <w:sz w:val="20"/>
                <w:szCs w:val="22"/>
              </w:rPr>
              <w:t>7%</w:t>
            </w:r>
          </w:p>
        </w:tc>
      </w:tr>
      <w:tr w:rsidR="00E547D5" w:rsidRPr="00E547D5" w14:paraId="2CAB44D7" w14:textId="77777777" w:rsidTr="00D0764B">
        <w:trPr>
          <w:trHeight w:val="397"/>
          <w:jc w:val="center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5E0EE4" w14:textId="7C8D956F" w:rsidR="00E547D5" w:rsidRPr="00E547D5" w:rsidRDefault="00D0764B" w:rsidP="00E547D5">
            <w:pPr>
              <w:tabs>
                <w:tab w:val="clear" w:pos="284"/>
              </w:tabs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Riksdagsgruppen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6E3EEE" w14:textId="554D441F" w:rsidR="00E547D5" w:rsidRPr="00E547D5" w:rsidRDefault="00D0764B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18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712547" w14:textId="103B3414" w:rsidR="00E547D5" w:rsidRPr="00E547D5" w:rsidRDefault="00D0764B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AFCF2A" w14:textId="688F9DBE" w:rsidR="00E547D5" w:rsidRPr="00E547D5" w:rsidRDefault="00D0764B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>
              <w:rPr>
                <w:rFonts w:ascii="Libre Franklin" w:hAnsi="Libre Franklin"/>
                <w:color w:val="000000"/>
                <w:sz w:val="20"/>
                <w:szCs w:val="22"/>
              </w:rPr>
              <w:t>67%</w:t>
            </w:r>
          </w:p>
        </w:tc>
      </w:tr>
      <w:tr w:rsidR="00E547D5" w:rsidRPr="00E547D5" w14:paraId="18069511" w14:textId="77777777" w:rsidTr="00B01D57">
        <w:trPr>
          <w:trHeight w:val="397"/>
          <w:jc w:val="center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C9FE" w14:textId="77777777" w:rsidR="00E547D5" w:rsidRPr="00E547D5" w:rsidRDefault="00E547D5" w:rsidP="00E547D5">
            <w:pPr>
              <w:tabs>
                <w:tab w:val="clear" w:pos="284"/>
              </w:tabs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Kommunfullmäktigeledamöter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DF9A" w14:textId="77777777" w:rsidR="00E547D5" w:rsidRPr="00E547D5" w:rsidRDefault="00E547D5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414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F7FB" w14:textId="77777777" w:rsidR="00E547D5" w:rsidRPr="00E547D5" w:rsidRDefault="00E547D5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388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145A" w14:textId="77777777" w:rsidR="00E547D5" w:rsidRPr="00E547D5" w:rsidRDefault="00E547D5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52%</w:t>
            </w:r>
          </w:p>
        </w:tc>
      </w:tr>
      <w:tr w:rsidR="00E547D5" w:rsidRPr="00E547D5" w14:paraId="21EA8DAB" w14:textId="77777777" w:rsidTr="00B01D57">
        <w:trPr>
          <w:trHeight w:val="397"/>
          <w:jc w:val="center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74E2" w14:textId="77777777" w:rsidR="00E547D5" w:rsidRPr="00E547D5" w:rsidRDefault="00E547D5" w:rsidP="00E547D5">
            <w:pPr>
              <w:tabs>
                <w:tab w:val="clear" w:pos="284"/>
              </w:tabs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Regionfullmäktigeledamöter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D56D" w14:textId="77777777" w:rsidR="00E547D5" w:rsidRPr="00E547D5" w:rsidRDefault="00E547D5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82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6979" w14:textId="77777777" w:rsidR="00E547D5" w:rsidRPr="00E547D5" w:rsidRDefault="00E547D5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58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2D9B" w14:textId="77777777" w:rsidR="00E547D5" w:rsidRPr="00E547D5" w:rsidRDefault="00E547D5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59%</w:t>
            </w:r>
          </w:p>
        </w:tc>
      </w:tr>
      <w:tr w:rsidR="00E547D5" w:rsidRPr="00E547D5" w14:paraId="055D2DF4" w14:textId="77777777" w:rsidTr="00B01D57">
        <w:trPr>
          <w:trHeight w:val="397"/>
          <w:jc w:val="center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A46D" w14:textId="77777777" w:rsidR="00E547D5" w:rsidRPr="00E547D5" w:rsidRDefault="00E547D5" w:rsidP="00E547D5">
            <w:pPr>
              <w:tabs>
                <w:tab w:val="clear" w:pos="284"/>
              </w:tabs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Gruppledare kommun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B221" w14:textId="77777777" w:rsidR="00E547D5" w:rsidRPr="00E547D5" w:rsidRDefault="00E547D5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131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6F3B" w14:textId="77777777" w:rsidR="00E547D5" w:rsidRPr="00E547D5" w:rsidRDefault="00E547D5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139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2312" w14:textId="77777777" w:rsidR="00E547D5" w:rsidRPr="00E547D5" w:rsidRDefault="00E547D5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49%</w:t>
            </w:r>
          </w:p>
        </w:tc>
      </w:tr>
      <w:tr w:rsidR="00E547D5" w:rsidRPr="00E547D5" w14:paraId="5CDDD290" w14:textId="77777777" w:rsidTr="00B01D57">
        <w:trPr>
          <w:trHeight w:val="397"/>
          <w:jc w:val="center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96E5" w14:textId="77777777" w:rsidR="00E547D5" w:rsidRPr="00E547D5" w:rsidRDefault="00E547D5" w:rsidP="00E547D5">
            <w:pPr>
              <w:tabs>
                <w:tab w:val="clear" w:pos="284"/>
              </w:tabs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Gruppledare region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C44E" w14:textId="77777777" w:rsidR="00E547D5" w:rsidRPr="00E547D5" w:rsidRDefault="00E547D5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BA81" w14:textId="77777777" w:rsidR="00E547D5" w:rsidRPr="00E547D5" w:rsidRDefault="00E547D5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BC5B" w14:textId="77777777" w:rsidR="00E547D5" w:rsidRPr="00E547D5" w:rsidRDefault="00E547D5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76%</w:t>
            </w:r>
          </w:p>
        </w:tc>
      </w:tr>
      <w:tr w:rsidR="00E547D5" w:rsidRPr="00E547D5" w14:paraId="241670D0" w14:textId="77777777" w:rsidTr="00B01D57">
        <w:trPr>
          <w:trHeight w:val="397"/>
          <w:jc w:val="center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C08B" w14:textId="77777777" w:rsidR="00E547D5" w:rsidRPr="00E547D5" w:rsidRDefault="00E547D5" w:rsidP="00E547D5">
            <w:pPr>
              <w:tabs>
                <w:tab w:val="clear" w:pos="284"/>
              </w:tabs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Distriktsordförande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735A" w14:textId="77777777" w:rsidR="00E547D5" w:rsidRPr="00E547D5" w:rsidRDefault="00E547D5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423F" w14:textId="77777777" w:rsidR="00E547D5" w:rsidRPr="00E547D5" w:rsidRDefault="00E547D5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6326" w14:textId="77777777" w:rsidR="00E547D5" w:rsidRPr="00E547D5" w:rsidRDefault="00E547D5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46%</w:t>
            </w:r>
          </w:p>
        </w:tc>
      </w:tr>
      <w:tr w:rsidR="00E547D5" w:rsidRPr="00E547D5" w14:paraId="303D9FD8" w14:textId="77777777" w:rsidTr="00B01D57">
        <w:trPr>
          <w:trHeight w:val="397"/>
          <w:jc w:val="center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A465" w14:textId="77777777" w:rsidR="00E547D5" w:rsidRPr="00E547D5" w:rsidRDefault="00E547D5" w:rsidP="00E547D5">
            <w:pPr>
              <w:tabs>
                <w:tab w:val="clear" w:pos="284"/>
              </w:tabs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Partiföreningsordförande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7F72" w14:textId="77777777" w:rsidR="00E547D5" w:rsidRPr="00E547D5" w:rsidRDefault="00E547D5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140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2090" w14:textId="77777777" w:rsidR="00E547D5" w:rsidRPr="00E547D5" w:rsidRDefault="00E547D5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184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20BD" w14:textId="77777777" w:rsidR="00E547D5" w:rsidRPr="00E547D5" w:rsidRDefault="00E547D5" w:rsidP="00E547D5">
            <w:pPr>
              <w:tabs>
                <w:tab w:val="clear" w:pos="284"/>
              </w:tabs>
              <w:jc w:val="right"/>
              <w:rPr>
                <w:rFonts w:ascii="Libre Franklin" w:hAnsi="Libre Franklin"/>
                <w:color w:val="000000"/>
                <w:sz w:val="20"/>
                <w:szCs w:val="22"/>
              </w:rPr>
            </w:pPr>
            <w:r w:rsidRPr="00E547D5">
              <w:rPr>
                <w:rFonts w:ascii="Libre Franklin" w:hAnsi="Libre Franklin"/>
                <w:color w:val="000000"/>
                <w:sz w:val="20"/>
                <w:szCs w:val="22"/>
              </w:rPr>
              <w:t>43%</w:t>
            </w:r>
          </w:p>
        </w:tc>
      </w:tr>
    </w:tbl>
    <w:p w14:paraId="4729E940" w14:textId="77777777" w:rsidR="008A5CDC" w:rsidRDefault="008A5CDC" w:rsidP="006D3AF9">
      <w:pPr>
        <w:tabs>
          <w:tab w:val="clear" w:pos="284"/>
        </w:tabs>
      </w:pPr>
    </w:p>
    <w:p w14:paraId="2DE6168A" w14:textId="77777777" w:rsidR="00A37376" w:rsidRDefault="00E37FD0" w:rsidP="006D3AF9">
      <w:pPr>
        <w:tabs>
          <w:tab w:val="clear" w:pos="284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248FF2" wp14:editId="3EAA0CF1">
            <wp:simplePos x="0" y="0"/>
            <wp:positionH relativeFrom="margin">
              <wp:posOffset>-222250</wp:posOffset>
            </wp:positionH>
            <wp:positionV relativeFrom="paragraph">
              <wp:posOffset>168910</wp:posOffset>
            </wp:positionV>
            <wp:extent cx="1778000" cy="2305050"/>
            <wp:effectExtent l="0" t="0" r="0" b="0"/>
            <wp:wrapNone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565D810B-2CC2-4BD1-810B-FE5CF82346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B8140" w14:textId="77777777" w:rsidR="00277F40" w:rsidRDefault="00E37FD0" w:rsidP="006D3AF9">
      <w:pPr>
        <w:tabs>
          <w:tab w:val="clear" w:pos="284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186A80" wp14:editId="3645C547">
            <wp:simplePos x="0" y="0"/>
            <wp:positionH relativeFrom="margin">
              <wp:posOffset>2366645</wp:posOffset>
            </wp:positionH>
            <wp:positionV relativeFrom="paragraph">
              <wp:posOffset>8255</wp:posOffset>
            </wp:positionV>
            <wp:extent cx="1797050" cy="2305050"/>
            <wp:effectExtent l="0" t="0" r="0" b="0"/>
            <wp:wrapNone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C9365D85-92B5-416C-A080-4463A2427A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9A5B47" w14:textId="77777777" w:rsidR="00277F40" w:rsidRPr="00A37376" w:rsidRDefault="00277F40" w:rsidP="006D3AF9">
      <w:pPr>
        <w:tabs>
          <w:tab w:val="clear" w:pos="284"/>
        </w:tabs>
      </w:pPr>
    </w:p>
    <w:sectPr w:rsidR="00277F40" w:rsidRPr="00A37376" w:rsidSect="00E547D5">
      <w:pgSz w:w="8391" w:h="11906" w:code="11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Libre Franklin Black">
    <w:panose1 w:val="00000A00000000000000"/>
    <w:charset w:val="00"/>
    <w:family w:val="auto"/>
    <w:pitch w:val="variable"/>
    <w:sig w:usb0="20000007" w:usb1="00000000" w:usb2="00000000" w:usb3="00000000" w:csb0="00000193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D5"/>
    <w:rsid w:val="0006043F"/>
    <w:rsid w:val="00061E0F"/>
    <w:rsid w:val="00072835"/>
    <w:rsid w:val="00094A50"/>
    <w:rsid w:val="001861DB"/>
    <w:rsid w:val="00277F40"/>
    <w:rsid w:val="0028015F"/>
    <w:rsid w:val="00280BC7"/>
    <w:rsid w:val="002B7046"/>
    <w:rsid w:val="00386CC5"/>
    <w:rsid w:val="004C060C"/>
    <w:rsid w:val="004F6840"/>
    <w:rsid w:val="005315D0"/>
    <w:rsid w:val="00585C22"/>
    <w:rsid w:val="005933B6"/>
    <w:rsid w:val="006D3AF9"/>
    <w:rsid w:val="00712851"/>
    <w:rsid w:val="007149F6"/>
    <w:rsid w:val="00742A88"/>
    <w:rsid w:val="00780994"/>
    <w:rsid w:val="007B6A85"/>
    <w:rsid w:val="0081376B"/>
    <w:rsid w:val="00874A67"/>
    <w:rsid w:val="008A5CDC"/>
    <w:rsid w:val="008B283F"/>
    <w:rsid w:val="008D3BE8"/>
    <w:rsid w:val="008F5C48"/>
    <w:rsid w:val="00915544"/>
    <w:rsid w:val="00925EF5"/>
    <w:rsid w:val="00980BA4"/>
    <w:rsid w:val="009855B9"/>
    <w:rsid w:val="009F3BCD"/>
    <w:rsid w:val="00A37376"/>
    <w:rsid w:val="00A66449"/>
    <w:rsid w:val="00B01D57"/>
    <w:rsid w:val="00B026D0"/>
    <w:rsid w:val="00CB32AB"/>
    <w:rsid w:val="00D0764B"/>
    <w:rsid w:val="00D66118"/>
    <w:rsid w:val="00D8468E"/>
    <w:rsid w:val="00DE3D8E"/>
    <w:rsid w:val="00E37FD0"/>
    <w:rsid w:val="00E547D5"/>
    <w:rsid w:val="00F063C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E077"/>
  <w15:chartTrackingRefBased/>
  <w15:docId w15:val="{D30E6F17-CECE-40B8-9A84-266A0B8B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7376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36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79090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79090D" w:themeColor="accent1" w:themeShade="7F"/>
      <w:szCs w:val="3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6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0610aa\AppData\Roaming\Microsoft\Mallar\Tomt%20dokument%20Riksdagen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e0610aa\Desktop\KO\statistik\k&#246;nsf&#246;rdelning%20samlad%20statistik%20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e0610aa\Desktop\KO\statistik\k&#246;nsf&#246;rdelning%20samlad%20statistik%20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sv-SE" sz="800">
                <a:solidFill>
                  <a:sysClr val="windowText" lastClr="000000"/>
                </a:solidFill>
                <a:latin typeface="Libre Franklin" panose="00000500000000000000" pitchFamily="2" charset="0"/>
                <a:cs typeface="Times New Roman" panose="02020603050405020304" pitchFamily="18" charset="0"/>
              </a:rPr>
              <a:t>Partiföreningsordförande</a:t>
            </a:r>
            <a:r>
              <a:rPr lang="sv-SE" sz="800" baseline="0">
                <a:solidFill>
                  <a:sysClr val="windowText" lastClr="000000"/>
                </a:solidFill>
                <a:latin typeface="Libre Franklin" panose="00000500000000000000" pitchFamily="2" charset="0"/>
                <a:cs typeface="Times New Roman" panose="02020603050405020304" pitchFamily="18" charset="0"/>
              </a:rPr>
              <a:t> - lägst andel kvinnor</a:t>
            </a:r>
            <a:endParaRPr lang="sv-SE" sz="800">
              <a:solidFill>
                <a:sysClr val="windowText" lastClr="000000"/>
              </a:solidFill>
              <a:latin typeface="Libre Franklin" panose="00000500000000000000" pitchFamily="2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6.867772778402699E-2"/>
          <c:y val="3.64742630311706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>
        <c:manualLayout>
          <c:layoutTarget val="inner"/>
          <c:xMode val="edge"/>
          <c:yMode val="edge"/>
          <c:x val="5.5357142857142855E-2"/>
          <c:y val="0.23526170798898072"/>
          <c:w val="0.89642857142857146"/>
          <c:h val="0.6914600550964187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0A1-4A0B-A15C-DE5695B8585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0A1-4A0B-A15C-DE5695B8585F}"/>
              </c:ext>
            </c:extLst>
          </c:dPt>
          <c:dLbls>
            <c:dLbl>
              <c:idx val="0"/>
              <c:layout>
                <c:manualLayout>
                  <c:x val="-0.16172159730033744"/>
                  <c:y val="5.0456606147372074E-2"/>
                </c:manualLayout>
              </c:layout>
              <c:tx>
                <c:rich>
                  <a:bodyPr rot="0" spcFirstLastPara="1" vertOverflow="overflow" horzOverflow="overflow" vert="horz" wrap="none" lIns="38100" tIns="19050" rIns="38100" bIns="19050" anchor="ctr" anchorCtr="0">
                    <a:spAutoFit/>
                  </a:bodyPr>
                  <a:lstStyle/>
                  <a:p>
                    <a:pPr algn="ctr"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Libre Franklin Black" panose="00000A00000000000000" pitchFamily="2" charset="0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tx1"/>
                        </a:solidFill>
                      </a:rPr>
                      <a:t>43 %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overflow" horzOverflow="overflow" vert="horz" wrap="none" lIns="38100" tIns="19050" rIns="38100" bIns="19050" anchor="ctr" anchorCtr="0">
                  <a:spAutoFit/>
                </a:bodyPr>
                <a:lstStyle/>
                <a:p>
                  <a:pPr algn="ctr"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Libre Franklin Black" panose="00000A00000000000000" pitchFamily="2" charset="0"/>
                      <a:ea typeface="+mn-ea"/>
                      <a:cs typeface="+mn-cs"/>
                    </a:defRPr>
                  </a:pPr>
                  <a:endParaRPr lang="sv-SE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70A1-4A0B-A15C-DE5695B8585F}"/>
                </c:ext>
              </c:extLst>
            </c:dLbl>
            <c:dLbl>
              <c:idx val="1"/>
              <c:layout>
                <c:manualLayout>
                  <c:x val="0.17321428571428571"/>
                  <c:y val="-5.9294592308192881E-2"/>
                </c:manualLayout>
              </c:layout>
              <c:tx>
                <c:rich>
                  <a:bodyPr rot="0" spcFirstLastPara="1" vertOverflow="overflow" horzOverflow="overflow" vert="horz" wrap="none" lIns="38100" tIns="19050" rIns="38100" bIns="19050" anchor="ctr" anchorCtr="0">
                    <a:spAutoFit/>
                  </a:bodyPr>
                  <a:lstStyle/>
                  <a:p>
                    <a:pPr algn="ctr"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Libre Franklin Black" panose="00000A00000000000000" pitchFamily="2" charset="0"/>
                        <a:ea typeface="+mn-ea"/>
                        <a:cs typeface="+mn-cs"/>
                      </a:defRPr>
                    </a:pPr>
                    <a:r>
                      <a:rPr lang="en-US" sz="1000" baseline="0">
                        <a:solidFill>
                          <a:schemeClr val="tx1"/>
                        </a:solidFill>
                      </a:rPr>
                      <a:t>57</a:t>
                    </a:r>
                    <a:r>
                      <a:rPr lang="en-US" sz="1000">
                        <a:solidFill>
                          <a:srgbClr val="ED1C24"/>
                        </a:solidFill>
                      </a:rPr>
                      <a:t> </a:t>
                    </a:r>
                    <a:r>
                      <a:rPr lang="en-US" sz="1000">
                        <a:solidFill>
                          <a:schemeClr val="tx1"/>
                        </a:solidFill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overflow" horzOverflow="overflow" vert="horz" wrap="none" lIns="38100" tIns="19050" rIns="38100" bIns="19050" anchor="ctr" anchorCtr="0">
                  <a:spAutoFit/>
                </a:bodyPr>
                <a:lstStyle/>
                <a:p>
                  <a:pPr algn="ctr"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Libre Franklin Black" panose="00000A00000000000000" pitchFamily="2" charset="0"/>
                      <a:ea typeface="+mn-ea"/>
                      <a:cs typeface="+mn-cs"/>
                    </a:defRPr>
                  </a:pPr>
                  <a:endParaRPr lang="sv-SE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70A1-4A0B-A15C-DE5695B858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Libre Franklin Black" panose="00000A00000000000000" pitchFamily="2" charset="0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Sammanställning!$B$13:$C$13</c:f>
              <c:numCache>
                <c:formatCode>0</c:formatCode>
                <c:ptCount val="2"/>
                <c:pt idx="0">
                  <c:v>140</c:v>
                </c:pt>
                <c:pt idx="1">
                  <c:v>184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0A1-4A0B-A15C-DE5695B858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0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sv-SE" sz="800">
                <a:solidFill>
                  <a:schemeClr val="tx1"/>
                </a:solidFill>
                <a:latin typeface="Libre Franklin" panose="00000500000000000000" pitchFamily="2" charset="0"/>
                <a:cs typeface="Times New Roman" panose="02020603050405020304" pitchFamily="18" charset="0"/>
              </a:rPr>
              <a:t>Gruppledare</a:t>
            </a:r>
            <a:r>
              <a:rPr lang="sv-SE" sz="800" baseline="0">
                <a:solidFill>
                  <a:schemeClr val="tx1"/>
                </a:solidFill>
                <a:latin typeface="Libre Franklin" panose="00000500000000000000" pitchFamily="2" charset="0"/>
                <a:cs typeface="Times New Roman" panose="02020603050405020304" pitchFamily="18" charset="0"/>
              </a:rPr>
              <a:t> i regioner -</a:t>
            </a:r>
          </a:p>
          <a:p>
            <a:pPr algn="l">
              <a:defRPr sz="10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sv-SE" sz="800" baseline="0">
                <a:solidFill>
                  <a:schemeClr val="tx1"/>
                </a:solidFill>
                <a:latin typeface="Libre Franklin" panose="00000500000000000000" pitchFamily="2" charset="0"/>
                <a:cs typeface="Times New Roman" panose="02020603050405020304" pitchFamily="18" charset="0"/>
              </a:rPr>
              <a:t>högst andel kvinnor</a:t>
            </a:r>
            <a:endParaRPr lang="sv-SE" sz="800">
              <a:solidFill>
                <a:schemeClr val="tx1"/>
              </a:solidFill>
              <a:latin typeface="Libre Franklin" panose="00000500000000000000" pitchFamily="2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6.3167413260621572E-2"/>
          <c:y val="3.5727641482831175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8365376589410418E-2"/>
          <c:y val="0.22613609249257066"/>
          <c:w val="0.90326924682117926"/>
          <c:h val="0.7042016442159606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347-4E3C-AC97-17FE5BEE4B7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347-4E3C-AC97-17FE5BEE4B7C}"/>
              </c:ext>
            </c:extLst>
          </c:dPt>
          <c:dLbls>
            <c:dLbl>
              <c:idx val="0"/>
              <c:layout>
                <c:manualLayout>
                  <c:x val="-0.21146156200439609"/>
                  <c:y val="-0.20390967657968384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1"/>
                        </a:solidFill>
                      </a:rPr>
                      <a:t>76 %</a:t>
                    </a:r>
                  </a:p>
                  <a:p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47-4E3C-AC97-17FE5BEE4B7C}"/>
                </c:ext>
              </c:extLst>
            </c:dLbl>
            <c:dLbl>
              <c:idx val="1"/>
              <c:layout>
                <c:manualLayout>
                  <c:x val="0.21908155031857768"/>
                  <c:y val="0.19920370490878722"/>
                </c:manualLayout>
              </c:layout>
              <c:tx>
                <c:rich>
                  <a:bodyPr rot="0" spcFirstLastPara="1" vertOverflow="ellipsis" vert="horz" wrap="non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Libre Franklin Black" panose="00000A00000000000000" pitchFamily="2" charset="0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tx1"/>
                        </a:solidFill>
                      </a:rPr>
                      <a:t>24 %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20020644945883528"/>
                      <c:h val="0.16554174529836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6347-4E3C-AC97-17FE5BEE4B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non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Libre Franklin Black" panose="00000A00000000000000" pitchFamily="2" charset="0"/>
                    <a:ea typeface="+mn-ea"/>
                    <a:cs typeface="+mn-cs"/>
                  </a:defRPr>
                </a:pPr>
                <a:endParaRPr lang="sv-SE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val>
            <c:numRef>
              <c:f>Sammanställning!$B$11:$C$11</c:f>
              <c:numCache>
                <c:formatCode>0</c:formatCode>
                <c:ptCount val="2"/>
                <c:pt idx="0">
                  <c:v>16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347-4E3C-AC97-17FE5BEE4B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Anpassat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D1C24"/>
      </a:accent1>
      <a:accent2>
        <a:srgbClr val="565656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71</TotalTime>
  <Pages>1</Pages>
  <Words>56</Words>
  <Characters>342</Characters>
  <Application>Microsoft Office Word</Application>
  <DocSecurity>0</DocSecurity>
  <Lines>57</Lines>
  <Paragraphs>49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Féline Flodin</dc:creator>
  <cp:keywords/>
  <dc:description/>
  <cp:lastModifiedBy>Féline Flodin</cp:lastModifiedBy>
  <cp:revision>13</cp:revision>
  <cp:lastPrinted>2020-06-30T12:32:00Z</cp:lastPrinted>
  <dcterms:created xsi:type="dcterms:W3CDTF">2020-06-30T11:25:00Z</dcterms:created>
  <dcterms:modified xsi:type="dcterms:W3CDTF">2020-06-30T12:40:00Z</dcterms:modified>
</cp:coreProperties>
</file>